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7D31" w14:textId="5E744BB0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193736141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59D92D7" wp14:editId="7434FBC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54804" cy="963770"/>
            <wp:effectExtent l="0" t="0" r="0" b="0"/>
            <wp:wrapTight wrapText="bothSides">
              <wp:wrapPolygon edited="0">
                <wp:start x="1337" y="5126"/>
                <wp:lineTo x="0" y="7262"/>
                <wp:lineTo x="0" y="13242"/>
                <wp:lineTo x="955" y="16232"/>
                <wp:lineTo x="2674" y="16232"/>
                <wp:lineTo x="21390" y="14951"/>
                <wp:lineTo x="21390" y="7262"/>
                <wp:lineTo x="2483" y="5126"/>
                <wp:lineTo x="1337" y="5126"/>
              </wp:wrapPolygon>
            </wp:wrapTight>
            <wp:docPr id="15802478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04" cy="96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E8B9B4" w14:textId="42E1138D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186D19" w14:textId="7BA0AF5C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DC1200" w14:textId="77777777" w:rsidR="00714475" w:rsidRDefault="00714475" w:rsidP="00714475">
      <w:pPr>
        <w:spacing w:after="0" w:line="240" w:lineRule="auto"/>
        <w:rPr>
          <w:rFonts w:ascii="Times New Roman" w:hAnsi="Times New Roman" w:cs="Times New Roman"/>
        </w:rPr>
      </w:pPr>
    </w:p>
    <w:p w14:paraId="3D6901EA" w14:textId="77777777" w:rsidR="001A232A" w:rsidRDefault="001A232A" w:rsidP="0071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A654D3" w14:textId="77777777" w:rsidR="00714475" w:rsidRDefault="00714475" w:rsidP="0071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E22703" w14:textId="62BEC081" w:rsidR="00BA0CD9" w:rsidRDefault="0030524E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 xml:space="preserve">Curso de </w:t>
      </w:r>
      <w:r w:rsidR="00BA0CD9" w:rsidRPr="00714475">
        <w:rPr>
          <w:rFonts w:ascii="Arial" w:hAnsi="Arial" w:cs="Arial"/>
          <w:sz w:val="20"/>
          <w:szCs w:val="20"/>
        </w:rPr>
        <w:t>Licenciatura em Enfermagem</w:t>
      </w:r>
    </w:p>
    <w:p w14:paraId="4B043638" w14:textId="77777777" w:rsidR="001A232A" w:rsidRDefault="001A232A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62FB41F6" w14:textId="11A59B90" w:rsidR="001A232A" w:rsidRDefault="00BA0CD9" w:rsidP="001A232A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>Estudante</w:t>
      </w:r>
      <w:r w:rsidR="00BB054D" w:rsidRPr="00714475">
        <w:rPr>
          <w:rFonts w:ascii="Arial" w:hAnsi="Arial" w:cs="Arial"/>
          <w:sz w:val="20"/>
          <w:szCs w:val="20"/>
        </w:rPr>
        <w:t>s</w:t>
      </w:r>
      <w:r w:rsidRPr="00714475">
        <w:rPr>
          <w:rFonts w:ascii="Arial" w:hAnsi="Arial" w:cs="Arial"/>
          <w:sz w:val="20"/>
          <w:szCs w:val="20"/>
        </w:rPr>
        <w:t xml:space="preserve"> do </w:t>
      </w:r>
      <w:r w:rsidR="00BB054D" w:rsidRPr="00714475">
        <w:rPr>
          <w:rFonts w:ascii="Arial" w:hAnsi="Arial" w:cs="Arial"/>
          <w:sz w:val="20"/>
          <w:szCs w:val="20"/>
        </w:rPr>
        <w:t>4</w:t>
      </w:r>
      <w:r w:rsidRPr="00714475">
        <w:rPr>
          <w:rFonts w:ascii="Arial" w:hAnsi="Arial" w:cs="Arial"/>
          <w:sz w:val="20"/>
          <w:szCs w:val="20"/>
        </w:rPr>
        <w:t xml:space="preserve">º ano em Ensino Clínico </w:t>
      </w:r>
      <w:r w:rsidR="00BB054D" w:rsidRPr="00714475">
        <w:rPr>
          <w:rFonts w:ascii="Arial" w:hAnsi="Arial" w:cs="Arial"/>
          <w:sz w:val="20"/>
          <w:szCs w:val="20"/>
        </w:rPr>
        <w:t>Integrador Opcional II</w:t>
      </w:r>
    </w:p>
    <w:p w14:paraId="17F508DA" w14:textId="77777777" w:rsidR="001A232A" w:rsidRPr="00714475" w:rsidRDefault="001A232A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2C0C50E" w14:textId="77777777" w:rsidR="004E7451" w:rsidRDefault="004E7451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53437C49" w14:textId="71D9FCB6" w:rsidR="0030524E" w:rsidRDefault="00BB054D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>Fundação Ferreira Freire</w:t>
      </w:r>
    </w:p>
    <w:p w14:paraId="6753A9F6" w14:textId="77777777" w:rsidR="001A232A" w:rsidRDefault="001A232A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5C0A4929" w14:textId="77777777" w:rsidR="001A232A" w:rsidRPr="00714475" w:rsidRDefault="001A232A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4D7268BC" w14:textId="77777777" w:rsidR="00714475" w:rsidRDefault="0030524E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 xml:space="preserve">Beatriz </w:t>
      </w:r>
      <w:r w:rsidR="00BB054D" w:rsidRPr="00714475">
        <w:rPr>
          <w:rFonts w:ascii="Arial" w:hAnsi="Arial" w:cs="Arial"/>
          <w:sz w:val="20"/>
          <w:szCs w:val="20"/>
        </w:rPr>
        <w:t>Bispo Silva | Miguel Vitorino Jerónimo</w:t>
      </w:r>
    </w:p>
    <w:p w14:paraId="1E019787" w14:textId="77777777" w:rsidR="00714475" w:rsidRDefault="00714475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259AA41D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062C1D44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63E3DF6B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4A85745B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77B96830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6DDE469E" w14:textId="77777777" w:rsidR="004E7451" w:rsidRDefault="004E7451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0D0F68B7" w14:textId="589F2F16" w:rsidR="003E6604" w:rsidRPr="00714475" w:rsidRDefault="00714475" w:rsidP="00714475">
      <w:pPr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714475">
        <w:rPr>
          <w:rFonts w:ascii="Arial" w:hAnsi="Arial" w:cs="Arial"/>
          <w:b/>
          <w:bCs/>
          <w:sz w:val="20"/>
          <w:szCs w:val="20"/>
        </w:rPr>
        <w:lastRenderedPageBreak/>
        <w:t>P</w:t>
      </w:r>
      <w:r w:rsidR="003E6604" w:rsidRPr="00714475">
        <w:rPr>
          <w:rFonts w:ascii="Arial" w:hAnsi="Arial" w:cs="Arial"/>
          <w:b/>
          <w:bCs/>
          <w:sz w:val="20"/>
          <w:szCs w:val="20"/>
        </w:rPr>
        <w:t>LANEAMENTO</w:t>
      </w:r>
      <w:r w:rsidR="003E6604" w:rsidRPr="0071447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3E6604" w:rsidRPr="00714475">
        <w:rPr>
          <w:rFonts w:ascii="Arial" w:hAnsi="Arial" w:cs="Arial"/>
          <w:b/>
          <w:bCs/>
          <w:sz w:val="20"/>
          <w:szCs w:val="20"/>
        </w:rPr>
        <w:t>DE</w:t>
      </w:r>
      <w:r w:rsidR="003E6604" w:rsidRPr="00714475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BB054D" w:rsidRPr="00714475">
        <w:rPr>
          <w:rFonts w:ascii="Arial" w:hAnsi="Arial" w:cs="Arial"/>
          <w:b/>
          <w:bCs/>
          <w:sz w:val="20"/>
          <w:szCs w:val="20"/>
        </w:rPr>
        <w:t>SESSÕES</w:t>
      </w:r>
      <w:r w:rsidRPr="0071447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Normal"/>
        <w:tblpPr w:leftFromText="141" w:rightFromText="141" w:vertAnchor="text" w:horzAnchor="margin" w:tblpY="348"/>
        <w:tblW w:w="14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7549"/>
      </w:tblGrid>
      <w:tr w:rsidR="001A232A" w:rsidRPr="00714475" w14:paraId="32515381" w14:textId="77777777" w:rsidTr="001A232A">
        <w:trPr>
          <w:trHeight w:val="551"/>
        </w:trPr>
        <w:tc>
          <w:tcPr>
            <w:tcW w:w="1406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E2153" w14:textId="20E9A560" w:rsidR="001C593B" w:rsidRPr="001C593B" w:rsidRDefault="001A232A" w:rsidP="001C593B">
            <w:pPr>
              <w:pStyle w:val="TableParagraph"/>
              <w:spacing w:before="51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</w:pPr>
            <w:bookmarkStart w:id="1" w:name="_Hlk193736038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Nome da Sessão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 xml:space="preserve">: </w:t>
            </w:r>
            <w:r w:rsidR="00921464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>2</w:t>
            </w:r>
            <w:r w:rsidR="001C593B" w:rsidRPr="007F2CB5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>ª Sessão –</w:t>
            </w:r>
            <w:r w:rsidR="00921464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 xml:space="preserve"> Dia Mundial da Atividade Física</w:t>
            </w:r>
            <w:r w:rsidR="00C847F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>.</w:t>
            </w:r>
          </w:p>
        </w:tc>
      </w:tr>
      <w:tr w:rsidR="001A232A" w:rsidRPr="00714475" w14:paraId="3685A3C9" w14:textId="77777777" w:rsidTr="001A232A">
        <w:trPr>
          <w:trHeight w:val="6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D5A7F" w14:textId="506CAED4" w:rsidR="00B00D2D" w:rsidRPr="00714475" w:rsidRDefault="001A232A" w:rsidP="001A232A">
            <w:pPr>
              <w:pStyle w:val="TableParagraph"/>
              <w:spacing w:before="9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Objetivo:</w:t>
            </w:r>
            <w:r w:rsidR="00B00D2D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Promover a motricidade </w:t>
            </w:r>
            <w:r w:rsidR="00F04AC9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e reduzir o stress. </w:t>
            </w:r>
          </w:p>
        </w:tc>
      </w:tr>
      <w:tr w:rsidR="001A232A" w:rsidRPr="00714475" w14:paraId="708A54D5" w14:textId="77777777" w:rsidTr="001A232A">
        <w:trPr>
          <w:trHeight w:val="6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9345B" w14:textId="567CEDEC" w:rsidR="001A232A" w:rsidRPr="00714475" w:rsidRDefault="001A232A" w:rsidP="001A232A">
            <w:pPr>
              <w:pStyle w:val="TableParagraph"/>
              <w:spacing w:before="8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Data:</w:t>
            </w:r>
            <w:r w:rsidR="005B4E1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r w:rsidR="00E6253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07</w:t>
            </w:r>
            <w:r w:rsidR="005B4E17" w:rsidRPr="00C73D6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/04/2025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                               Hora: </w:t>
            </w:r>
            <w:r w:rsidR="00A86ED2" w:rsidRPr="00C73D6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pt-PT"/>
              </w:rPr>
              <w:t>11:00</w:t>
            </w:r>
            <w:r w:rsidR="00F20A3B" w:rsidRPr="00C73D6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horas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     </w:t>
            </w:r>
            <w:r w:rsidR="00C73D6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 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Duração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: </w:t>
            </w:r>
            <w:r w:rsidR="00A86ED2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>30</w:t>
            </w:r>
            <w:r w:rsidR="00F20A3B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a 45 minutos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                               Local: </w:t>
            </w:r>
            <w:r w:rsidR="00C73D62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>Fundação Ferreira Freire</w:t>
            </w:r>
            <w:r w:rsidR="00C73D62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</w:t>
            </w:r>
          </w:p>
        </w:tc>
      </w:tr>
      <w:tr w:rsidR="001A232A" w:rsidRPr="00714475" w14:paraId="4B55D723" w14:textId="77777777" w:rsidTr="001A5F2A">
        <w:trPr>
          <w:trHeight w:val="427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E149C" w14:textId="77777777" w:rsidR="001A232A" w:rsidRDefault="001A232A" w:rsidP="00F672CF">
            <w:pPr>
              <w:pStyle w:val="TableParagraph"/>
              <w:spacing w:before="15" w:line="360" w:lineRule="auto"/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Participantes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 </w:t>
            </w:r>
            <w:r w:rsidR="00A2689C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Cristina Gil, Emília Cardoso, Ermelinda Paiva, Lurdes Santos, Lusitana Henriques, Maria Malva</w:t>
            </w:r>
            <w:r w:rsidR="00C847FE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.</w:t>
            </w:r>
          </w:p>
          <w:p w14:paraId="05E55E0D" w14:textId="2B6BD98F" w:rsidR="00F672CF" w:rsidRPr="00F672CF" w:rsidRDefault="00F672CF" w:rsidP="00F672CF">
            <w:pPr>
              <w:pStyle w:val="TableParagraph"/>
              <w:spacing w:before="15" w:line="360" w:lineRule="auto"/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                        </w:t>
            </w:r>
            <w:r w:rsidRPr="00F672CF">
              <w:rPr>
                <w:rFonts w:ascii="Arial" w:hAnsi="Arial" w:cs="Arial"/>
                <w:sz w:val="20"/>
                <w:szCs w:val="20"/>
                <w:lang w:val="pt-PT"/>
              </w:rPr>
              <w:t>Outros utentes da Fundação.</w:t>
            </w:r>
          </w:p>
        </w:tc>
      </w:tr>
      <w:tr w:rsidR="001A232A" w:rsidRPr="00714475" w14:paraId="69F0CE33" w14:textId="77777777" w:rsidTr="001A5F2A">
        <w:trPr>
          <w:trHeight w:val="972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B3F52" w14:textId="016F553A" w:rsidR="001A232A" w:rsidRDefault="001A232A" w:rsidP="001A232A">
            <w:pPr>
              <w:pStyle w:val="TableParagraph"/>
              <w:spacing w:before="13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Recursos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h</w:t>
            </w: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umanos: 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A33886">
              <w:rPr>
                <w:rFonts w:ascii="Arial" w:hAnsi="Arial" w:cs="Arial"/>
                <w:sz w:val="20"/>
                <w:szCs w:val="20"/>
                <w:lang w:val="pt-PT"/>
              </w:rPr>
              <w:t xml:space="preserve">Estudantes </w:t>
            </w:r>
            <w:r w:rsidR="000A2679">
              <w:rPr>
                <w:rFonts w:ascii="Arial" w:hAnsi="Arial" w:cs="Arial"/>
                <w:sz w:val="20"/>
                <w:szCs w:val="20"/>
                <w:lang w:val="pt-PT"/>
              </w:rPr>
              <w:t xml:space="preserve">e </w:t>
            </w:r>
            <w:r w:rsidR="00DD628A">
              <w:rPr>
                <w:rFonts w:ascii="Arial" w:hAnsi="Arial" w:cs="Arial"/>
                <w:sz w:val="20"/>
                <w:szCs w:val="20"/>
                <w:lang w:val="pt-PT"/>
              </w:rPr>
              <w:t>e</w:t>
            </w:r>
            <w:r w:rsidR="000A2679">
              <w:rPr>
                <w:rFonts w:ascii="Arial" w:hAnsi="Arial" w:cs="Arial"/>
                <w:sz w:val="20"/>
                <w:szCs w:val="20"/>
                <w:lang w:val="pt-PT"/>
              </w:rPr>
              <w:t xml:space="preserve">quipa </w:t>
            </w:r>
            <w:r w:rsidR="00DD628A">
              <w:rPr>
                <w:rFonts w:ascii="Arial" w:hAnsi="Arial" w:cs="Arial"/>
                <w:sz w:val="20"/>
                <w:szCs w:val="20"/>
                <w:lang w:val="pt-PT"/>
              </w:rPr>
              <w:t>multiprofissional</w:t>
            </w:r>
            <w:r w:rsidR="008E0546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  <w:p w14:paraId="7EE9E7EF" w14:textId="77777777" w:rsidR="00835AB3" w:rsidRPr="00714475" w:rsidRDefault="00835AB3" w:rsidP="001A232A">
            <w:pPr>
              <w:pStyle w:val="TableParagraph"/>
              <w:spacing w:before="13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1128EBF5" w14:textId="00964D46" w:rsidR="00835AB3" w:rsidRPr="00714475" w:rsidRDefault="001A232A" w:rsidP="00835AB3">
            <w:pPr>
              <w:pStyle w:val="TableParagraph"/>
              <w:spacing w:before="13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Recursos m</w:t>
            </w: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ateriais: </w:t>
            </w:r>
            <w:r w:rsidR="00E16F35" w:rsidRPr="00835AB3">
              <w:rPr>
                <w:rFonts w:ascii="Arial" w:hAnsi="Arial" w:cs="Arial"/>
                <w:sz w:val="20"/>
                <w:szCs w:val="20"/>
                <w:lang w:val="pt-PT"/>
              </w:rPr>
              <w:t>Sala com um ambiente seguro</w:t>
            </w:r>
            <w:r w:rsidR="00200B66">
              <w:rPr>
                <w:rFonts w:ascii="Arial" w:hAnsi="Arial" w:cs="Arial"/>
                <w:sz w:val="20"/>
                <w:szCs w:val="20"/>
                <w:lang w:val="pt-PT"/>
              </w:rPr>
              <w:t>, cadeiras</w:t>
            </w:r>
            <w:r w:rsidR="008A470C">
              <w:rPr>
                <w:rFonts w:ascii="Arial" w:hAnsi="Arial" w:cs="Arial"/>
                <w:sz w:val="20"/>
                <w:szCs w:val="20"/>
                <w:lang w:val="pt-PT"/>
              </w:rPr>
              <w:t>,</w:t>
            </w:r>
            <w:r w:rsidR="00DD628A">
              <w:rPr>
                <w:rFonts w:ascii="Arial" w:hAnsi="Arial" w:cs="Arial"/>
                <w:sz w:val="20"/>
                <w:szCs w:val="20"/>
                <w:lang w:val="pt-PT"/>
              </w:rPr>
              <w:t xml:space="preserve"> paus de espetada, cestos, copos de cartão</w:t>
            </w:r>
            <w:r w:rsidR="00A65E2E">
              <w:rPr>
                <w:rFonts w:ascii="Arial" w:hAnsi="Arial" w:cs="Arial"/>
                <w:sz w:val="20"/>
                <w:szCs w:val="20"/>
                <w:lang w:val="pt-PT"/>
              </w:rPr>
              <w:t>, bolas e música ambiente</w:t>
            </w:r>
            <w:r w:rsidR="00C847FE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  <w:r w:rsidR="001E4D88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</w:t>
            </w:r>
          </w:p>
        </w:tc>
      </w:tr>
      <w:tr w:rsidR="001A232A" w:rsidRPr="00714475" w14:paraId="25BB9C90" w14:textId="77777777" w:rsidTr="001A232A">
        <w:trPr>
          <w:trHeight w:val="977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35D35" w14:textId="1BFA7475" w:rsidR="001A232A" w:rsidRPr="001611BC" w:rsidRDefault="001A232A" w:rsidP="001A5F2A">
            <w:pPr>
              <w:pStyle w:val="TableParagraph"/>
              <w:spacing w:before="15" w:after="120" w:line="360" w:lineRule="auto"/>
              <w:jc w:val="both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Descrição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  <w:lang w:val="pt-PT"/>
              </w:rPr>
              <w:t>:</w:t>
            </w:r>
            <w:r w:rsidR="00835AB3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1611BC" w:rsidRPr="001611B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Em prol de celebrar</w:t>
            </w:r>
            <w:r w:rsidR="001611BC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1611B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o </w:t>
            </w:r>
            <w:r w:rsidR="001B1A2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Dia Mundia</w:t>
            </w:r>
            <w:r w:rsidR="001B1A22" w:rsidRPr="001B1A2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l da Atividade</w:t>
            </w:r>
            <w:r w:rsidR="001611B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1B1A2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F</w:t>
            </w:r>
            <w:r w:rsidR="001611B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ísic</w:t>
            </w:r>
            <w:r w:rsidR="005734A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a</w:t>
            </w:r>
            <w:r w:rsidR="001611B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, os terapeutas ocupacionais e os animadores sociais, estruturaram uma atividade</w:t>
            </w:r>
            <w:r w:rsidR="005734A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. Nesta sessão, vai ser explicada pelos mesmos, </w:t>
            </w:r>
            <w:r w:rsidR="001B1A2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o que vai ser realizad</w:t>
            </w:r>
            <w:r w:rsidR="00A65E2E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o</w:t>
            </w:r>
            <w:r w:rsidR="001B1A2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6C17A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e com que objetivo. Posteriormente, vão ser realizados </w:t>
            </w:r>
            <w:r w:rsidR="000A2679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exercícios de atividade física </w:t>
            </w:r>
            <w:r w:rsidR="005C7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e jogos que necessitam de movimento articular para serem executados. Primeiro,</w:t>
            </w:r>
            <w:r w:rsidR="00652AE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DB555A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vai ser</w:t>
            </w:r>
            <w:r w:rsidR="00652AE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realizado um aquecimento através de diversos movimentos corporais.</w:t>
            </w:r>
            <w:r w:rsidR="00DB555A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0F4B43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Seguidamente, d</w:t>
            </w:r>
            <w:r w:rsidR="00DB555A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ando início ao primeiro jogo,</w:t>
            </w:r>
            <w:r w:rsidR="005C7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os participantes vão ter </w:t>
            </w:r>
            <w:r w:rsidR="000F4B43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de</w:t>
            </w:r>
            <w:r w:rsidR="005C7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passar copos de ca</w:t>
            </w:r>
            <w:r w:rsidR="00652AE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rtão uns entre os outros</w:t>
            </w:r>
            <w:r w:rsidR="00B167BB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,</w:t>
            </w:r>
            <w:r w:rsidR="00652AE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recorrendo unicamente a paus de espetadas</w:t>
            </w:r>
            <w:r w:rsidR="00DB555A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. No segundo jogo, os utentes vão ter </w:t>
            </w:r>
            <w:r w:rsidR="005B224B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de</w:t>
            </w:r>
            <w:r w:rsidR="00DB555A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encestar uma bola nos diversos cestos </w:t>
            </w:r>
            <w:r w:rsidR="000F4B43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que irão ser disponibilizados. </w:t>
            </w:r>
            <w:r w:rsidR="005B224B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Por fim, vão ser realizados exercícios </w:t>
            </w:r>
            <w:r w:rsidR="000223FF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respiratórios e de relaxamento para </w:t>
            </w:r>
            <w:r w:rsidR="00B167BB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encerrar</w:t>
            </w:r>
            <w:r w:rsidR="000223FF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B167BB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a</w:t>
            </w:r>
            <w:r w:rsidR="000223FF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atividade. </w:t>
            </w:r>
            <w:r w:rsidR="003D326E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Posto isto, será disponibilizada ingesta hídrica, de modo a manter uma hidratação após esforço físico. </w:t>
            </w:r>
          </w:p>
        </w:tc>
      </w:tr>
      <w:tr w:rsidR="001A232A" w:rsidRPr="00714475" w14:paraId="156E495E" w14:textId="77777777" w:rsidTr="009C0F58">
        <w:trPr>
          <w:trHeight w:val="3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1FFC7" w14:textId="6BA82176" w:rsidR="001A232A" w:rsidRPr="00714475" w:rsidRDefault="001A232A" w:rsidP="001A232A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Aspetos éticos a considerar: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3660E">
              <w:rPr>
                <w:rFonts w:ascii="Arial" w:hAnsi="Arial" w:cs="Arial"/>
                <w:sz w:val="20"/>
                <w:szCs w:val="20"/>
                <w:lang w:val="pt-PT"/>
              </w:rPr>
              <w:t xml:space="preserve">Integridade dos participantes e o sigilo profissional. </w:t>
            </w:r>
          </w:p>
        </w:tc>
      </w:tr>
      <w:tr w:rsidR="001A232A" w:rsidRPr="00714475" w14:paraId="2818D00B" w14:textId="77777777" w:rsidTr="001A232A">
        <w:trPr>
          <w:trHeight w:val="396"/>
        </w:trPr>
        <w:tc>
          <w:tcPr>
            <w:tcW w:w="6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30146FB" w14:textId="77777777" w:rsidR="001A232A" w:rsidRPr="00714475" w:rsidRDefault="001A232A" w:rsidP="001A23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30CEEFD" w14:textId="1929C0E6" w:rsidR="001A232A" w:rsidRPr="00714475" w:rsidRDefault="004E7451" w:rsidP="004E7451">
            <w:pPr>
              <w:pStyle w:val="TableParagraph"/>
              <w:spacing w:before="149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660E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Responsáveis</w:t>
            </w:r>
            <w:r w:rsidR="001A232A" w:rsidRPr="00714475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pela</w:t>
            </w:r>
            <w:r w:rsidR="00BB4D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4D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tividade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937A7" w14:textId="1351D9B9" w:rsidR="001A232A" w:rsidRPr="00714475" w:rsidRDefault="001A232A" w:rsidP="00B3660E">
            <w:pPr>
              <w:pStyle w:val="TableParagraph"/>
              <w:spacing w:before="13" w:line="189" w:lineRule="exact"/>
              <w:ind w:left="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>Líder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A5374B">
              <w:rPr>
                <w:rFonts w:ascii="Arial" w:hAnsi="Arial" w:cs="Arial"/>
                <w:sz w:val="20"/>
                <w:szCs w:val="20"/>
                <w:lang w:val="pt-PT"/>
              </w:rPr>
              <w:t>Animadores sociais e T</w:t>
            </w:r>
            <w:r w:rsidR="001611BC">
              <w:rPr>
                <w:rFonts w:ascii="Arial" w:hAnsi="Arial" w:cs="Arial"/>
                <w:sz w:val="20"/>
                <w:szCs w:val="20"/>
                <w:lang w:val="pt-PT"/>
              </w:rPr>
              <w:t>e</w:t>
            </w:r>
            <w:r w:rsidR="00A5374B">
              <w:rPr>
                <w:rFonts w:ascii="Arial" w:hAnsi="Arial" w:cs="Arial"/>
                <w:sz w:val="20"/>
                <w:szCs w:val="20"/>
                <w:lang w:val="pt-PT"/>
              </w:rPr>
              <w:t xml:space="preserve">rapeutas </w:t>
            </w:r>
            <w:r w:rsidR="001611BC">
              <w:rPr>
                <w:rFonts w:ascii="Arial" w:hAnsi="Arial" w:cs="Arial"/>
                <w:sz w:val="20"/>
                <w:szCs w:val="20"/>
                <w:lang w:val="pt-PT"/>
              </w:rPr>
              <w:t xml:space="preserve">ocupacionais </w:t>
            </w:r>
            <w:r w:rsidR="00A5374B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</w:tr>
      <w:tr w:rsidR="001A232A" w:rsidRPr="00714475" w14:paraId="15B1261E" w14:textId="77777777" w:rsidTr="004E7451">
        <w:trPr>
          <w:trHeight w:val="386"/>
        </w:trPr>
        <w:tc>
          <w:tcPr>
            <w:tcW w:w="652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5AF20FAF" w14:textId="77777777" w:rsidR="001A232A" w:rsidRPr="00714475" w:rsidRDefault="001A232A" w:rsidP="001A232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096AD" w14:textId="77777777" w:rsidR="001A232A" w:rsidRPr="00714475" w:rsidRDefault="001A232A" w:rsidP="001A232A">
            <w:pPr>
              <w:pStyle w:val="TableParagraph"/>
              <w:spacing w:before="101" w:line="189" w:lineRule="exact"/>
              <w:ind w:left="64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>Avaliadores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 Beatriz Silva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e Miguel Jerónimo</w:t>
            </w:r>
          </w:p>
        </w:tc>
      </w:tr>
      <w:tr w:rsidR="001A232A" w:rsidRPr="00714475" w14:paraId="5BBD404F" w14:textId="77777777" w:rsidTr="000223FF">
        <w:trPr>
          <w:trHeight w:val="432"/>
        </w:trPr>
        <w:tc>
          <w:tcPr>
            <w:tcW w:w="652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8101A60" w14:textId="77777777" w:rsidR="001A232A" w:rsidRPr="00714475" w:rsidRDefault="001A232A" w:rsidP="001A232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2CD0A7AC" w14:textId="392C69BC" w:rsidR="001A232A" w:rsidRPr="00714475" w:rsidRDefault="001A232A" w:rsidP="001A232A">
            <w:pPr>
              <w:pStyle w:val="TableParagraph"/>
              <w:spacing w:before="101" w:line="206" w:lineRule="exact"/>
              <w:ind w:left="64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7324C">
              <w:rPr>
                <w:rFonts w:ascii="Arial" w:hAnsi="Arial" w:cs="Arial"/>
                <w:sz w:val="20"/>
                <w:szCs w:val="20"/>
                <w:lang w:val="pt-PT"/>
              </w:rPr>
              <w:t>Colaboradores</w:t>
            </w:r>
            <w:r w:rsidRPr="00D7324C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pt-PT"/>
              </w:rPr>
              <w:t>:</w:t>
            </w:r>
            <w:r w:rsidRPr="00D7324C">
              <w:rPr>
                <w:rFonts w:ascii="Arial" w:hAnsi="Arial" w:cs="Arial"/>
                <w:spacing w:val="-3"/>
                <w:sz w:val="20"/>
                <w:szCs w:val="20"/>
                <w:lang w:val="pt-PT"/>
              </w:rPr>
              <w:t xml:space="preserve"> E</w:t>
            </w:r>
            <w:r w:rsidR="00653026" w:rsidRPr="00D7324C">
              <w:rPr>
                <w:rFonts w:ascii="Arial" w:hAnsi="Arial" w:cs="Arial"/>
                <w:spacing w:val="-3"/>
                <w:sz w:val="20"/>
                <w:szCs w:val="20"/>
                <w:lang w:val="pt-PT"/>
              </w:rPr>
              <w:t>studantes e e</w:t>
            </w:r>
            <w:r w:rsidRPr="00D7324C">
              <w:rPr>
                <w:rFonts w:ascii="Arial" w:hAnsi="Arial" w:cs="Arial"/>
                <w:spacing w:val="-3"/>
                <w:sz w:val="20"/>
                <w:szCs w:val="20"/>
                <w:lang w:val="pt-PT"/>
              </w:rPr>
              <w:t xml:space="preserve">quipa multiprofissional </w:t>
            </w:r>
          </w:p>
        </w:tc>
      </w:tr>
      <w:bookmarkEnd w:id="1"/>
    </w:tbl>
    <w:p w14:paraId="286DE7E2" w14:textId="77777777" w:rsidR="003D326E" w:rsidRDefault="003D326E" w:rsidP="009C3BF9">
      <w:pPr>
        <w:spacing w:after="240" w:line="259" w:lineRule="auto"/>
      </w:pPr>
    </w:p>
    <w:p w14:paraId="0E17C698" w14:textId="65E1A771" w:rsidR="00AE0C84" w:rsidRPr="009C3BF9" w:rsidRDefault="009C3BF9" w:rsidP="009C3BF9">
      <w:pPr>
        <w:spacing w:after="240" w:line="259" w:lineRule="auto"/>
        <w:rPr>
          <w:rFonts w:ascii="Arial" w:hAnsi="Arial" w:cs="Arial"/>
          <w:b/>
          <w:bCs/>
        </w:rPr>
      </w:pPr>
      <w:r w:rsidRPr="009C3BF9">
        <w:rPr>
          <w:rFonts w:ascii="Arial" w:hAnsi="Arial" w:cs="Arial"/>
          <w:b/>
          <w:bCs/>
        </w:rPr>
        <w:lastRenderedPageBreak/>
        <w:t xml:space="preserve">AVALIAÇÃO </w:t>
      </w:r>
      <w:r w:rsidR="00AB6BD2">
        <w:rPr>
          <w:rFonts w:ascii="Arial" w:hAnsi="Arial" w:cs="Arial"/>
          <w:b/>
          <w:bCs/>
        </w:rPr>
        <w:t>COGNITIVA</w:t>
      </w:r>
      <w:r w:rsidR="004E7451">
        <w:rPr>
          <w:rFonts w:ascii="Arial" w:hAnsi="Arial" w:cs="Arial"/>
          <w:b/>
          <w:bCs/>
        </w:rPr>
        <w:t xml:space="preserve"> da </w:t>
      </w:r>
      <w:r w:rsidR="00D7324C">
        <w:rPr>
          <w:rFonts w:ascii="Arial" w:hAnsi="Arial" w:cs="Arial"/>
          <w:b/>
          <w:bCs/>
        </w:rPr>
        <w:t>2</w:t>
      </w:r>
      <w:r w:rsidR="004E7451">
        <w:rPr>
          <w:rFonts w:ascii="Arial" w:hAnsi="Arial" w:cs="Arial"/>
          <w:b/>
          <w:bCs/>
        </w:rPr>
        <w:t>ª S</w:t>
      </w:r>
      <w:r w:rsidR="00E74D93">
        <w:rPr>
          <w:rFonts w:ascii="Arial" w:hAnsi="Arial" w:cs="Arial"/>
          <w:b/>
          <w:bCs/>
        </w:rPr>
        <w:t>ESSÃO</w:t>
      </w:r>
    </w:p>
    <w:tbl>
      <w:tblPr>
        <w:tblpPr w:leftFromText="141" w:rightFromText="141" w:bottomFromText="160" w:vertAnchor="text" w:horzAnchor="margin" w:tblpY="-72"/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2242"/>
        <w:gridCol w:w="2410"/>
        <w:gridCol w:w="2409"/>
        <w:gridCol w:w="2339"/>
        <w:gridCol w:w="2502"/>
      </w:tblGrid>
      <w:tr w:rsidR="00423A76" w:rsidRPr="00AE0C84" w14:paraId="007EDA0F" w14:textId="2AF47B06" w:rsidTr="00AE0C84">
        <w:trPr>
          <w:trHeight w:val="489"/>
        </w:trPr>
        <w:tc>
          <w:tcPr>
            <w:tcW w:w="1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62CF" w14:textId="4E71B0B2" w:rsidR="00423A76" w:rsidRPr="00AE0C84" w:rsidRDefault="00423A7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Grelha</w:t>
            </w:r>
            <w:r w:rsidR="00714475"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de Avaliação</w:t>
            </w:r>
          </w:p>
        </w:tc>
      </w:tr>
      <w:tr w:rsidR="00423A76" w:rsidRPr="00AE0C84" w14:paraId="11F05D7F" w14:textId="757B5991" w:rsidTr="00AE0C84">
        <w:trPr>
          <w:trHeight w:val="49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0EF9" w14:textId="77777777" w:rsidR="00423A76" w:rsidRPr="00AE0C84" w:rsidRDefault="00423A7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PARTICIPANTES</w:t>
            </w:r>
          </w:p>
        </w:tc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FCA0" w14:textId="578925B5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Descrição do Indicador</w:t>
            </w:r>
          </w:p>
        </w:tc>
      </w:tr>
      <w:tr w:rsidR="00AE0C84" w:rsidRPr="00AE0C84" w14:paraId="3624942E" w14:textId="51134C08" w:rsidTr="00AE0C84">
        <w:trPr>
          <w:trHeight w:val="813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8CEE" w14:textId="77777777" w:rsidR="00423A76" w:rsidRPr="00AE0C84" w:rsidRDefault="00423A76" w:rsidP="00AE0C84">
            <w:pPr>
              <w:spacing w:after="120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B022" w14:textId="393C1703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Motivação</w:t>
            </w:r>
          </w:p>
          <w:p w14:paraId="3256DCB9" w14:textId="03B1855A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BB4D0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est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eve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motivad</w:t>
            </w:r>
            <w:r w:rsidR="009C3BF9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BEB2" w14:textId="117465A3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Exprimir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emoções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,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sentimentos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 pensamentos</w:t>
            </w:r>
          </w:p>
          <w:p w14:paraId="6F72D742" w14:textId="0F0CB6D1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BB4D0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foi capaz de exprimir as suas emoções, sentimentos e pensamentos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5ACE" w14:textId="79B7BF00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3. I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nteração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com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os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participantes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 dinamizadores</w:t>
            </w:r>
          </w:p>
          <w:p w14:paraId="5C7A576D" w14:textId="69D22CD9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BB4D0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interagiu com </w:t>
            </w:r>
            <w:r w:rsidR="000E54EB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s participantes e com </w:t>
            </w:r>
            <w:r w:rsidR="009C3BF9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o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 dinamizador</w:t>
            </w:r>
            <w:r w:rsidR="009C3BF9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e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B8B" w14:textId="14AA98B9" w:rsid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Consegui</w:t>
            </w:r>
            <w:r w:rsidR="00C7262C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fazer as orientações dadas </w:t>
            </w:r>
          </w:p>
          <w:p w14:paraId="17A87F33" w14:textId="2BE11324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BB4D0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9070AF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foi capaz de 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cumprir as indicações dos dinamizadores)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47F" w14:textId="5E201C1E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Respeitou os participantes </w:t>
            </w:r>
          </w:p>
          <w:p w14:paraId="6C58BACD" w14:textId="205291B5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Apresenta comportamentos que promovem relações eficientes e/ou cooperação com os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outros)</w:t>
            </w:r>
          </w:p>
        </w:tc>
      </w:tr>
      <w:tr w:rsidR="00AE0C84" w:rsidRPr="00AE0C84" w14:paraId="3AF689A7" w14:textId="230339E5" w:rsidTr="00AE0C84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B95" w14:textId="5452B24C" w:rsidR="001A232A" w:rsidRPr="00AE0C84" w:rsidRDefault="002F04D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Cristina Gil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D8EC" w14:textId="497F8935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</w:t>
            </w:r>
            <w:r w:rsidRPr="00DF7C9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3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AEC0" w14:textId="2A285C60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76739C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617F" w14:textId="532C513B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76739C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0F3D" w14:textId="69CDC117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6739C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D90" w14:textId="150CD830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6739C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5</w:t>
            </w:r>
          </w:p>
        </w:tc>
      </w:tr>
      <w:tr w:rsidR="00AE0C84" w:rsidRPr="00AE0C84" w14:paraId="342BAE1C" w14:textId="5C052011" w:rsidTr="00AE0C84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420" w14:textId="0B09420A" w:rsidR="001A232A" w:rsidRPr="00AE0C84" w:rsidRDefault="00D1166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Emília Cardoso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5BE8" w14:textId="1989971B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853ADD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834F" w14:textId="73CB6C95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853ADD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8E39" w14:textId="20F67CA9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853ADD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0411" w14:textId="58C6A17E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8F6F89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573" w14:textId="0FA2C0B0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8F6F89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5</w:t>
            </w:r>
          </w:p>
        </w:tc>
      </w:tr>
      <w:tr w:rsidR="00AE0C84" w:rsidRPr="00AE0C84" w14:paraId="72CD8117" w14:textId="23BFBE7C" w:rsidTr="00AE0C84">
        <w:trPr>
          <w:trHeight w:val="20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28EA" w14:textId="2BBD68DE" w:rsidR="001A232A" w:rsidRPr="00AE0C84" w:rsidRDefault="00D1166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Ermelinda Paiva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4A15" w14:textId="36183F0E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22311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06DB" w14:textId="63259B43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22311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5359" w14:textId="7FE6B949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22311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6BC6" w14:textId="2535BA14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</w:t>
            </w:r>
            <w:r w:rsidRPr="0022311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3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6F7F" w14:textId="748B0106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22311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5</w:t>
            </w:r>
          </w:p>
        </w:tc>
      </w:tr>
      <w:tr w:rsidR="00AE0C84" w:rsidRPr="00AE0C84" w14:paraId="2F0294A3" w14:textId="01F10374" w:rsidTr="00AE0C84">
        <w:trPr>
          <w:trHeight w:val="19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3A6D" w14:textId="151C7CC1" w:rsidR="001A232A" w:rsidRPr="00AE0C84" w:rsidRDefault="00D1166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Lurdes Santos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572A" w14:textId="0827F5FF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353D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D1DB" w14:textId="1B5D046D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353D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DD96" w14:textId="4BD7C920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353D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C425" w14:textId="6CE0D226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353D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1FB" w14:textId="5F831478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ED125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5</w:t>
            </w:r>
          </w:p>
        </w:tc>
      </w:tr>
      <w:tr w:rsidR="00AE0C84" w:rsidRPr="00AE0C84" w14:paraId="00A81715" w14:textId="1D0A4D70" w:rsidTr="00AE0C84">
        <w:trPr>
          <w:trHeight w:val="16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F8D9" w14:textId="0928882D" w:rsidR="001A232A" w:rsidRPr="00AE0C84" w:rsidRDefault="005D703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Lusitana Henriques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692F" w14:textId="3F867272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</w:t>
            </w:r>
            <w:r w:rsidRPr="00ED125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3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0D70" w14:textId="6966A2A1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ED125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8876" w14:textId="6435ED9D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79245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F6B4" w14:textId="5A576721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79245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575" w14:textId="384FEC7D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9245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5</w:t>
            </w:r>
          </w:p>
        </w:tc>
      </w:tr>
      <w:tr w:rsidR="00AE0C84" w:rsidRPr="00AE0C84" w14:paraId="012F658B" w14:textId="34F78631" w:rsidTr="00AE0C84">
        <w:trPr>
          <w:trHeight w:val="18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433D" w14:textId="215C9F88" w:rsidR="001A232A" w:rsidRPr="00AE0C84" w:rsidRDefault="005D703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Maria Malva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675C" w14:textId="17A2AC7E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79245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FE74" w14:textId="5F178F88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79245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EF8D" w14:textId="30CFA2B6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79245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C020" w14:textId="63F74E9B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79245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D3BB" w14:textId="7105FD4A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9245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5</w:t>
            </w:r>
          </w:p>
        </w:tc>
      </w:tr>
    </w:tbl>
    <w:p w14:paraId="297EB756" w14:textId="331313B7" w:rsidR="009070AF" w:rsidRDefault="009070A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0075C96E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137D33C2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8503EA0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69851E31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6543EC0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097AF653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0CFF899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FF5FED4" w14:textId="77777777" w:rsidR="00894D0F" w:rsidRDefault="00894D0F" w:rsidP="00894D0F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p w14:paraId="5F414144" w14:textId="3C37CBC1" w:rsidR="00AB6BD2" w:rsidRDefault="00AB6BD2" w:rsidP="00894D0F">
      <w:pPr>
        <w:spacing w:after="120"/>
        <w:rPr>
          <w:rFonts w:ascii="Arial" w:hAnsi="Arial" w:cs="Arial"/>
          <w:b/>
          <w:bCs/>
        </w:rPr>
      </w:pPr>
      <w:r w:rsidRPr="009C3BF9">
        <w:rPr>
          <w:rFonts w:ascii="Arial" w:hAnsi="Arial" w:cs="Arial"/>
          <w:b/>
          <w:bCs/>
        </w:rPr>
        <w:lastRenderedPageBreak/>
        <w:t xml:space="preserve">AVALIAÇÃO </w:t>
      </w:r>
      <w:r w:rsidR="00E74D93">
        <w:rPr>
          <w:rFonts w:ascii="Arial" w:hAnsi="Arial" w:cs="Arial"/>
          <w:b/>
          <w:bCs/>
        </w:rPr>
        <w:t xml:space="preserve">DA </w:t>
      </w:r>
      <w:r>
        <w:rPr>
          <w:rFonts w:ascii="Arial" w:hAnsi="Arial" w:cs="Arial"/>
          <w:b/>
          <w:bCs/>
        </w:rPr>
        <w:t xml:space="preserve">ATIVIDADE FÍSICA </w:t>
      </w:r>
      <w:r w:rsidR="00C803D5">
        <w:rPr>
          <w:rFonts w:ascii="Arial" w:hAnsi="Arial" w:cs="Arial"/>
          <w:b/>
          <w:bCs/>
        </w:rPr>
        <w:t>2</w:t>
      </w:r>
      <w:r w:rsidR="00E74D93">
        <w:rPr>
          <w:rFonts w:ascii="Arial" w:hAnsi="Arial" w:cs="Arial"/>
          <w:b/>
          <w:bCs/>
        </w:rPr>
        <w:t>ª SESSÃO</w:t>
      </w:r>
    </w:p>
    <w:p w14:paraId="68D4826C" w14:textId="77777777" w:rsidR="00AB6BD2" w:rsidRDefault="00AB6BD2" w:rsidP="00894D0F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tbl>
      <w:tblPr>
        <w:tblpPr w:leftFromText="141" w:rightFromText="141" w:bottomFromText="160" w:vertAnchor="text" w:horzAnchor="margin" w:tblpY="-72"/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2242"/>
        <w:gridCol w:w="2410"/>
        <w:gridCol w:w="2409"/>
        <w:gridCol w:w="2339"/>
        <w:gridCol w:w="2502"/>
      </w:tblGrid>
      <w:tr w:rsidR="00894D0F" w:rsidRPr="00AE0C84" w14:paraId="0D0ED7A5" w14:textId="77777777" w:rsidTr="00BC7188">
        <w:trPr>
          <w:trHeight w:val="489"/>
        </w:trPr>
        <w:tc>
          <w:tcPr>
            <w:tcW w:w="1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82C0" w14:textId="77777777" w:rsidR="00894D0F" w:rsidRPr="00AE0C84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Grelha de Avaliação</w:t>
            </w:r>
          </w:p>
        </w:tc>
      </w:tr>
      <w:tr w:rsidR="00894D0F" w:rsidRPr="00AE0C84" w14:paraId="472A4E47" w14:textId="77777777" w:rsidTr="00BC7188">
        <w:trPr>
          <w:trHeight w:val="49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8AE5" w14:textId="77777777" w:rsidR="00894D0F" w:rsidRPr="00AE0C84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PARTICIPANTES</w:t>
            </w:r>
          </w:p>
        </w:tc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1E47" w14:textId="77777777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Descrição do Indicador</w:t>
            </w:r>
          </w:p>
        </w:tc>
      </w:tr>
      <w:tr w:rsidR="00894D0F" w:rsidRPr="00AE0C84" w14:paraId="49459D58" w14:textId="77777777" w:rsidTr="00BC7188">
        <w:trPr>
          <w:trHeight w:val="813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D462" w14:textId="77777777" w:rsidR="00894D0F" w:rsidRPr="00AE0C84" w:rsidRDefault="00894D0F" w:rsidP="00BC7188">
            <w:pPr>
              <w:spacing w:after="120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E3B" w14:textId="77777777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Motivação</w:t>
            </w:r>
          </w:p>
          <w:p w14:paraId="626873F9" w14:textId="77777777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(A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est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eve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motivad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0FCA" w14:textId="35CB8AAB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  <w:r w:rsidR="00D7244C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Respiração</w:t>
            </w:r>
          </w:p>
          <w:p w14:paraId="2108ADA6" w14:textId="70E8782E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(A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foi capaz de</w:t>
            </w:r>
            <w:r w:rsidR="00D724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controlar a respiração durante a atividade física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770B" w14:textId="77777777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3. I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nteração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com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os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participantes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 dinamizadores</w:t>
            </w:r>
          </w:p>
          <w:p w14:paraId="77B5D49B" w14:textId="77777777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(A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interagiu com as participantes e com 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o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 dinamizador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e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8EE" w14:textId="76057E37" w:rsidR="00894D0F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1A29D1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Equilíbrio</w:t>
            </w:r>
          </w:p>
          <w:p w14:paraId="40BC876F" w14:textId="43F03324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(A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foi capaz de</w:t>
            </w:r>
            <w:r w:rsidR="00F70518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manter o equilíbrio sem apoio </w:t>
            </w:r>
            <w:r w:rsidR="00566BC0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durante a sessão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9746" w14:textId="1727F3EB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566BC0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Movimento articular</w:t>
            </w:r>
          </w:p>
          <w:p w14:paraId="144C2C21" w14:textId="5917EC8C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7B21B1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A utente </w:t>
            </w:r>
            <w:r w:rsidR="00BC122F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foi capaz de</w:t>
            </w:r>
            <w:r w:rsidR="001A5613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realizar atividades físicas </w:t>
            </w:r>
            <w:r w:rsidR="000D42C5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promovendo a motricidade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894D0F" w:rsidRPr="00AE0C84" w14:paraId="039BFE67" w14:textId="77777777" w:rsidTr="00BC7188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B05" w14:textId="129571EA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Cristina Gil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6E52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</w:t>
            </w:r>
            <w:r w:rsidRPr="0074355D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3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1FC6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AF7A0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BC8F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AF7A0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7452" w14:textId="77777777" w:rsidR="00894D0F" w:rsidRPr="0051332C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1332C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3460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AF7A0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5</w:t>
            </w:r>
          </w:p>
        </w:tc>
      </w:tr>
      <w:tr w:rsidR="00894D0F" w:rsidRPr="00AE0C84" w14:paraId="344BF6A3" w14:textId="77777777" w:rsidTr="00BC7188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963" w14:textId="22BD6473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Emília Cardoso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E5A3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AF7A0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5A50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AF7A0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561A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AF7A0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EF47" w14:textId="77777777" w:rsidR="00894D0F" w:rsidRPr="0051332C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1332C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2361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51332C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5</w:t>
            </w:r>
          </w:p>
        </w:tc>
      </w:tr>
      <w:tr w:rsidR="00894D0F" w:rsidRPr="00AE0C84" w14:paraId="1444AEE0" w14:textId="77777777" w:rsidTr="00BC7188">
        <w:trPr>
          <w:trHeight w:val="20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1C" w14:textId="34C589FF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Ermelinda Paiva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2FCC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4F3570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6A32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</w:t>
            </w:r>
            <w:r w:rsidRPr="004F3570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3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C5C5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F760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0CF4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62E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EF7DF2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</w:tr>
      <w:tr w:rsidR="00894D0F" w:rsidRPr="00AE0C84" w14:paraId="2737C897" w14:textId="77777777" w:rsidTr="00BC7188">
        <w:trPr>
          <w:trHeight w:val="19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8AE3" w14:textId="3603CF59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Lurdes Santos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F331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EF7DF2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78A4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</w:t>
            </w:r>
            <w:r w:rsidRPr="00EF7DF2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3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FD40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EF7DF2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59A3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B6CD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</w:t>
            </w:r>
            <w:r w:rsidRPr="009A0DD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3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 4     5</w:t>
            </w:r>
          </w:p>
        </w:tc>
      </w:tr>
      <w:tr w:rsidR="00894D0F" w:rsidRPr="00AE0C84" w14:paraId="38C12F0E" w14:textId="77777777" w:rsidTr="00BC7188">
        <w:trPr>
          <w:trHeight w:val="16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14D6" w14:textId="36707917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Lusitana Henriques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1042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</w:t>
            </w:r>
            <w:r w:rsidRPr="009A0DD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3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AEDC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9A0DD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0391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9A0DD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9CC1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21A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9A0DD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</w:tr>
      <w:tr w:rsidR="00894D0F" w:rsidRPr="00AE0C84" w14:paraId="06BD1A7A" w14:textId="77777777" w:rsidTr="00BC7188">
        <w:trPr>
          <w:trHeight w:val="18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FD3B" w14:textId="31ED7EF9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Maria Malva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B5C5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D56D2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31A3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D56D2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29B5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D56D2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E962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C44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D56D2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highlight w:val="green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</w:tr>
    </w:tbl>
    <w:p w14:paraId="347DE978" w14:textId="77777777" w:rsidR="00894D0F" w:rsidRPr="00AE0C84" w:rsidRDefault="00894D0F" w:rsidP="00894D0F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sectPr w:rsidR="00894D0F" w:rsidRPr="00AE0C84" w:rsidSect="001A232A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EFCC9" w14:textId="77777777" w:rsidR="003B0997" w:rsidRDefault="003B0997" w:rsidP="00A75C57">
      <w:pPr>
        <w:spacing w:after="0" w:line="240" w:lineRule="auto"/>
      </w:pPr>
      <w:r>
        <w:separator/>
      </w:r>
    </w:p>
  </w:endnote>
  <w:endnote w:type="continuationSeparator" w:id="0">
    <w:p w14:paraId="33464C8A" w14:textId="77777777" w:rsidR="003B0997" w:rsidRDefault="003B0997" w:rsidP="00A7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001A" w14:textId="77777777" w:rsidR="003B0997" w:rsidRDefault="003B0997" w:rsidP="00A75C57">
      <w:pPr>
        <w:spacing w:after="0" w:line="240" w:lineRule="auto"/>
      </w:pPr>
      <w:r>
        <w:separator/>
      </w:r>
    </w:p>
  </w:footnote>
  <w:footnote w:type="continuationSeparator" w:id="0">
    <w:p w14:paraId="7756D020" w14:textId="77777777" w:rsidR="003B0997" w:rsidRDefault="003B0997" w:rsidP="00A75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38B7"/>
    <w:multiLevelType w:val="hybridMultilevel"/>
    <w:tmpl w:val="BB74CD28"/>
    <w:lvl w:ilvl="0" w:tplc="14042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83F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6ACB"/>
    <w:multiLevelType w:val="hybridMultilevel"/>
    <w:tmpl w:val="9C7A903E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11D715AA"/>
    <w:multiLevelType w:val="hybridMultilevel"/>
    <w:tmpl w:val="8690B5E4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2D3502A7"/>
    <w:multiLevelType w:val="hybridMultilevel"/>
    <w:tmpl w:val="54C68E98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2F6B5290"/>
    <w:multiLevelType w:val="hybridMultilevel"/>
    <w:tmpl w:val="6DCCAA32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40C173B8"/>
    <w:multiLevelType w:val="hybridMultilevel"/>
    <w:tmpl w:val="8690B5E4"/>
    <w:lvl w:ilvl="0" w:tplc="FFFFFFFF">
      <w:start w:val="1"/>
      <w:numFmt w:val="decimal"/>
      <w:lvlText w:val="%1)"/>
      <w:lvlJc w:val="left"/>
      <w:pPr>
        <w:ind w:left="789" w:hanging="360"/>
      </w:p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502E3000"/>
    <w:multiLevelType w:val="hybridMultilevel"/>
    <w:tmpl w:val="3522B178"/>
    <w:lvl w:ilvl="0" w:tplc="D53ABE54">
      <w:start w:val="1"/>
      <w:numFmt w:val="decimal"/>
      <w:lvlText w:val="%1."/>
      <w:lvlJc w:val="left"/>
      <w:pPr>
        <w:ind w:left="789" w:hanging="360"/>
      </w:pPr>
      <w:rPr>
        <w:rFonts w:ascii="Calibri" w:hAnsi="Calibri" w:cs="Calibri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5B691A78"/>
    <w:multiLevelType w:val="hybridMultilevel"/>
    <w:tmpl w:val="3FF29272"/>
    <w:lvl w:ilvl="0" w:tplc="A928F1CC">
      <w:start w:val="1"/>
      <w:numFmt w:val="decimal"/>
      <w:lvlText w:val="%1."/>
      <w:lvlJc w:val="left"/>
      <w:pPr>
        <w:ind w:left="1149" w:hanging="360"/>
      </w:pPr>
      <w:rPr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869" w:hanging="360"/>
      </w:pPr>
    </w:lvl>
    <w:lvl w:ilvl="2" w:tplc="0816001B" w:tentative="1">
      <w:start w:val="1"/>
      <w:numFmt w:val="lowerRoman"/>
      <w:lvlText w:val="%3."/>
      <w:lvlJc w:val="right"/>
      <w:pPr>
        <w:ind w:left="2589" w:hanging="180"/>
      </w:pPr>
    </w:lvl>
    <w:lvl w:ilvl="3" w:tplc="0816000F" w:tentative="1">
      <w:start w:val="1"/>
      <w:numFmt w:val="decimal"/>
      <w:lvlText w:val="%4."/>
      <w:lvlJc w:val="left"/>
      <w:pPr>
        <w:ind w:left="3309" w:hanging="360"/>
      </w:pPr>
    </w:lvl>
    <w:lvl w:ilvl="4" w:tplc="08160019" w:tentative="1">
      <w:start w:val="1"/>
      <w:numFmt w:val="lowerLetter"/>
      <w:lvlText w:val="%5."/>
      <w:lvlJc w:val="left"/>
      <w:pPr>
        <w:ind w:left="4029" w:hanging="360"/>
      </w:pPr>
    </w:lvl>
    <w:lvl w:ilvl="5" w:tplc="0816001B" w:tentative="1">
      <w:start w:val="1"/>
      <w:numFmt w:val="lowerRoman"/>
      <w:lvlText w:val="%6."/>
      <w:lvlJc w:val="right"/>
      <w:pPr>
        <w:ind w:left="4749" w:hanging="180"/>
      </w:pPr>
    </w:lvl>
    <w:lvl w:ilvl="6" w:tplc="0816000F" w:tentative="1">
      <w:start w:val="1"/>
      <w:numFmt w:val="decimal"/>
      <w:lvlText w:val="%7."/>
      <w:lvlJc w:val="left"/>
      <w:pPr>
        <w:ind w:left="5469" w:hanging="360"/>
      </w:pPr>
    </w:lvl>
    <w:lvl w:ilvl="7" w:tplc="08160019" w:tentative="1">
      <w:start w:val="1"/>
      <w:numFmt w:val="lowerLetter"/>
      <w:lvlText w:val="%8."/>
      <w:lvlJc w:val="left"/>
      <w:pPr>
        <w:ind w:left="6189" w:hanging="360"/>
      </w:pPr>
    </w:lvl>
    <w:lvl w:ilvl="8" w:tplc="0816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8" w15:restartNumberingAfterBreak="0">
    <w:nsid w:val="5DE60347"/>
    <w:multiLevelType w:val="hybridMultilevel"/>
    <w:tmpl w:val="B142D2C8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61385EF9"/>
    <w:multiLevelType w:val="hybridMultilevel"/>
    <w:tmpl w:val="9BA219BC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6CBE0714"/>
    <w:multiLevelType w:val="hybridMultilevel"/>
    <w:tmpl w:val="746CD0E8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780683591">
    <w:abstractNumId w:val="9"/>
  </w:num>
  <w:num w:numId="2" w16cid:durableId="2012567309">
    <w:abstractNumId w:val="8"/>
  </w:num>
  <w:num w:numId="3" w16cid:durableId="1369061970">
    <w:abstractNumId w:val="3"/>
  </w:num>
  <w:num w:numId="4" w16cid:durableId="1912306143">
    <w:abstractNumId w:val="4"/>
  </w:num>
  <w:num w:numId="5" w16cid:durableId="345210784">
    <w:abstractNumId w:val="10"/>
  </w:num>
  <w:num w:numId="6" w16cid:durableId="1340886985">
    <w:abstractNumId w:val="2"/>
  </w:num>
  <w:num w:numId="7" w16cid:durableId="1265457988">
    <w:abstractNumId w:val="1"/>
  </w:num>
  <w:num w:numId="8" w16cid:durableId="2100516264">
    <w:abstractNumId w:val="7"/>
  </w:num>
  <w:num w:numId="9" w16cid:durableId="397897981">
    <w:abstractNumId w:val="6"/>
  </w:num>
  <w:num w:numId="10" w16cid:durableId="631793597">
    <w:abstractNumId w:val="5"/>
  </w:num>
  <w:num w:numId="11" w16cid:durableId="172729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84"/>
    <w:rsid w:val="000068F3"/>
    <w:rsid w:val="000117EF"/>
    <w:rsid w:val="000223FF"/>
    <w:rsid w:val="000564A3"/>
    <w:rsid w:val="00087D5E"/>
    <w:rsid w:val="0009578B"/>
    <w:rsid w:val="000959EC"/>
    <w:rsid w:val="000A19C2"/>
    <w:rsid w:val="000A2679"/>
    <w:rsid w:val="000D072D"/>
    <w:rsid w:val="000D42C5"/>
    <w:rsid w:val="000E54EB"/>
    <w:rsid w:val="000E66A9"/>
    <w:rsid w:val="000F4B43"/>
    <w:rsid w:val="001008CA"/>
    <w:rsid w:val="00103FA6"/>
    <w:rsid w:val="00116CFC"/>
    <w:rsid w:val="00153250"/>
    <w:rsid w:val="001611BC"/>
    <w:rsid w:val="001774D7"/>
    <w:rsid w:val="00183F2A"/>
    <w:rsid w:val="001A232A"/>
    <w:rsid w:val="001A29D1"/>
    <w:rsid w:val="001A5613"/>
    <w:rsid w:val="001A5F2A"/>
    <w:rsid w:val="001B1A22"/>
    <w:rsid w:val="001C1D62"/>
    <w:rsid w:val="001C5716"/>
    <w:rsid w:val="001C593B"/>
    <w:rsid w:val="001E4D88"/>
    <w:rsid w:val="001F61E9"/>
    <w:rsid w:val="00200B66"/>
    <w:rsid w:val="0020642A"/>
    <w:rsid w:val="002131CD"/>
    <w:rsid w:val="00223115"/>
    <w:rsid w:val="0023764F"/>
    <w:rsid w:val="0024610C"/>
    <w:rsid w:val="00271D00"/>
    <w:rsid w:val="00291194"/>
    <w:rsid w:val="002D2E4A"/>
    <w:rsid w:val="002D43C0"/>
    <w:rsid w:val="002D633E"/>
    <w:rsid w:val="002E01FE"/>
    <w:rsid w:val="002F04D6"/>
    <w:rsid w:val="0030524E"/>
    <w:rsid w:val="003055DF"/>
    <w:rsid w:val="003277D7"/>
    <w:rsid w:val="00334D2C"/>
    <w:rsid w:val="00341920"/>
    <w:rsid w:val="00356F71"/>
    <w:rsid w:val="0037018E"/>
    <w:rsid w:val="00382AF3"/>
    <w:rsid w:val="003B0997"/>
    <w:rsid w:val="003C2284"/>
    <w:rsid w:val="003D326E"/>
    <w:rsid w:val="003E3A35"/>
    <w:rsid w:val="003E6604"/>
    <w:rsid w:val="00423A76"/>
    <w:rsid w:val="00484545"/>
    <w:rsid w:val="004A103A"/>
    <w:rsid w:val="004D44EB"/>
    <w:rsid w:val="004E7451"/>
    <w:rsid w:val="004F3570"/>
    <w:rsid w:val="0051332C"/>
    <w:rsid w:val="0052519D"/>
    <w:rsid w:val="00545C0D"/>
    <w:rsid w:val="00566BC0"/>
    <w:rsid w:val="005734A8"/>
    <w:rsid w:val="00596C68"/>
    <w:rsid w:val="005B224B"/>
    <w:rsid w:val="005B4E17"/>
    <w:rsid w:val="005C73AC"/>
    <w:rsid w:val="005D7033"/>
    <w:rsid w:val="005E54BB"/>
    <w:rsid w:val="005E68BC"/>
    <w:rsid w:val="00612C55"/>
    <w:rsid w:val="00613EB3"/>
    <w:rsid w:val="006366F9"/>
    <w:rsid w:val="00652AED"/>
    <w:rsid w:val="00653026"/>
    <w:rsid w:val="006C17AD"/>
    <w:rsid w:val="006F7604"/>
    <w:rsid w:val="00704B94"/>
    <w:rsid w:val="00712A51"/>
    <w:rsid w:val="00714475"/>
    <w:rsid w:val="0074355D"/>
    <w:rsid w:val="0076739C"/>
    <w:rsid w:val="00792142"/>
    <w:rsid w:val="00792456"/>
    <w:rsid w:val="007A1657"/>
    <w:rsid w:val="007B21B1"/>
    <w:rsid w:val="007F2CB5"/>
    <w:rsid w:val="00830B7E"/>
    <w:rsid w:val="00835AB3"/>
    <w:rsid w:val="00842CE7"/>
    <w:rsid w:val="00852462"/>
    <w:rsid w:val="00853ADD"/>
    <w:rsid w:val="00883255"/>
    <w:rsid w:val="00894D0F"/>
    <w:rsid w:val="008A470C"/>
    <w:rsid w:val="008E0546"/>
    <w:rsid w:val="008E409D"/>
    <w:rsid w:val="008F6F89"/>
    <w:rsid w:val="009070AF"/>
    <w:rsid w:val="00921464"/>
    <w:rsid w:val="00933E8F"/>
    <w:rsid w:val="00956CAA"/>
    <w:rsid w:val="009A0DDB"/>
    <w:rsid w:val="009B3A97"/>
    <w:rsid w:val="009C0F58"/>
    <w:rsid w:val="009C3BF9"/>
    <w:rsid w:val="009E425A"/>
    <w:rsid w:val="00A2689C"/>
    <w:rsid w:val="00A33886"/>
    <w:rsid w:val="00A40E29"/>
    <w:rsid w:val="00A5374B"/>
    <w:rsid w:val="00A548AB"/>
    <w:rsid w:val="00A65E2E"/>
    <w:rsid w:val="00A75C57"/>
    <w:rsid w:val="00A86ED2"/>
    <w:rsid w:val="00AB6BD2"/>
    <w:rsid w:val="00AE0C84"/>
    <w:rsid w:val="00AF1D31"/>
    <w:rsid w:val="00AF5E44"/>
    <w:rsid w:val="00AF7A0F"/>
    <w:rsid w:val="00B00D2D"/>
    <w:rsid w:val="00B05ABC"/>
    <w:rsid w:val="00B162EF"/>
    <w:rsid w:val="00B167BB"/>
    <w:rsid w:val="00B27ABD"/>
    <w:rsid w:val="00B353DA"/>
    <w:rsid w:val="00B3660E"/>
    <w:rsid w:val="00B5051C"/>
    <w:rsid w:val="00B66159"/>
    <w:rsid w:val="00B84D68"/>
    <w:rsid w:val="00BA0CD9"/>
    <w:rsid w:val="00BA4C0C"/>
    <w:rsid w:val="00BB054D"/>
    <w:rsid w:val="00BB295C"/>
    <w:rsid w:val="00BB4D07"/>
    <w:rsid w:val="00BC122F"/>
    <w:rsid w:val="00BF48A4"/>
    <w:rsid w:val="00C171B6"/>
    <w:rsid w:val="00C7262C"/>
    <w:rsid w:val="00C73D62"/>
    <w:rsid w:val="00C75D5A"/>
    <w:rsid w:val="00C803D5"/>
    <w:rsid w:val="00C847FE"/>
    <w:rsid w:val="00CE6A9E"/>
    <w:rsid w:val="00CF2AA3"/>
    <w:rsid w:val="00D11663"/>
    <w:rsid w:val="00D15A06"/>
    <w:rsid w:val="00D56D2F"/>
    <w:rsid w:val="00D7244C"/>
    <w:rsid w:val="00D7324C"/>
    <w:rsid w:val="00DA044E"/>
    <w:rsid w:val="00DB555A"/>
    <w:rsid w:val="00DC2D5C"/>
    <w:rsid w:val="00DD5A95"/>
    <w:rsid w:val="00DD628A"/>
    <w:rsid w:val="00DF7C94"/>
    <w:rsid w:val="00E03082"/>
    <w:rsid w:val="00E16F35"/>
    <w:rsid w:val="00E17C20"/>
    <w:rsid w:val="00E37F04"/>
    <w:rsid w:val="00E62532"/>
    <w:rsid w:val="00E74D93"/>
    <w:rsid w:val="00E837F7"/>
    <w:rsid w:val="00ED1256"/>
    <w:rsid w:val="00EF7DF2"/>
    <w:rsid w:val="00F04AC9"/>
    <w:rsid w:val="00F20A3B"/>
    <w:rsid w:val="00F53E9E"/>
    <w:rsid w:val="00F672CF"/>
    <w:rsid w:val="00F70518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7919"/>
  <w15:chartTrackingRefBased/>
  <w15:docId w15:val="{858ADC6F-EAC8-410D-8ABB-B7CBC2A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A9"/>
    <w:pPr>
      <w:spacing w:line="254" w:lineRule="auto"/>
    </w:pPr>
    <w:rPr>
      <w:kern w:val="0"/>
      <w14:ligatures w14:val="none"/>
    </w:rPr>
  </w:style>
  <w:style w:type="paragraph" w:styleId="Ttulo1">
    <w:name w:val="heading 1"/>
    <w:basedOn w:val="Normal"/>
    <w:link w:val="Ttulo1Carter"/>
    <w:uiPriority w:val="9"/>
    <w:qFormat/>
    <w:rsid w:val="003E6604"/>
    <w:pPr>
      <w:widowControl w:val="0"/>
      <w:autoSpaceDE w:val="0"/>
      <w:autoSpaceDN w:val="0"/>
      <w:spacing w:after="0" w:line="219" w:lineRule="exact"/>
      <w:outlineLvl w:val="0"/>
    </w:pPr>
    <w:rPr>
      <w:rFonts w:ascii="Calibri" w:eastAsia="Calibri" w:hAnsi="Calibri" w:cs="Calibri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E6604"/>
    <w:rPr>
      <w:rFonts w:ascii="Calibri" w:eastAsia="Calibri" w:hAnsi="Calibri" w:cs="Calibri"/>
      <w:kern w:val="0"/>
      <w:sz w:val="18"/>
      <w:szCs w:val="18"/>
      <w14:ligatures w14:val="none"/>
    </w:rPr>
  </w:style>
  <w:style w:type="paragraph" w:styleId="PargrafodaLista">
    <w:name w:val="List Paragraph"/>
    <w:basedOn w:val="Normal"/>
    <w:uiPriority w:val="1"/>
    <w:qFormat/>
    <w:rsid w:val="003E66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3E6604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3E660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5E54B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E54BB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A75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75C57"/>
    <w:rPr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A75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75C57"/>
    <w:rPr>
      <w:kern w:val="0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30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0524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0524E"/>
    <w:rPr>
      <w:color w:val="954F72" w:themeColor="followedHyperlink"/>
      <w:u w:val="single"/>
    </w:rPr>
  </w:style>
  <w:style w:type="table" w:styleId="TabelacomGrelha">
    <w:name w:val="Table Grid"/>
    <w:basedOn w:val="Tabelanormal"/>
    <w:uiPriority w:val="39"/>
    <w:rsid w:val="00545C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784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marques</dc:creator>
  <cp:keywords/>
  <dc:description/>
  <cp:lastModifiedBy>Beatriz Bispo Silva</cp:lastModifiedBy>
  <cp:revision>114</cp:revision>
  <dcterms:created xsi:type="dcterms:W3CDTF">2025-03-24T19:56:00Z</dcterms:created>
  <dcterms:modified xsi:type="dcterms:W3CDTF">2025-06-07T15:38:00Z</dcterms:modified>
</cp:coreProperties>
</file>